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F75C7" w14:textId="69E00F94" w:rsidR="000014A0" w:rsidRDefault="000014A0" w:rsidP="000014A0">
      <w:pPr>
        <w:pStyle w:val="a9"/>
        <w:adjustRightInd w:val="0"/>
        <w:snapToGrid w:val="0"/>
        <w:spacing w:line="560" w:lineRule="exact"/>
        <w:ind w:firstLineChars="0" w:firstLine="0"/>
        <w:jc w:val="both"/>
        <w:outlineLvl w:val="0"/>
        <w:rPr>
          <w:rFonts w:ascii="黑体" w:eastAsia="黑体" w:hAnsi="黑体" w:cstheme="minorBidi"/>
          <w:color w:val="auto"/>
          <w:sz w:val="32"/>
          <w:szCs w:val="32"/>
          <w:lang w:val="en-US"/>
        </w:rPr>
      </w:pPr>
      <w:r>
        <w:rPr>
          <w:rFonts w:ascii="黑体" w:eastAsia="黑体" w:hAnsi="黑体" w:cstheme="minorBidi" w:hint="eastAsia"/>
          <w:color w:val="auto"/>
          <w:sz w:val="32"/>
          <w:szCs w:val="32"/>
          <w:lang w:val="en-US"/>
        </w:rPr>
        <w:t>附件</w:t>
      </w:r>
      <w:r w:rsidR="00EB1656">
        <w:rPr>
          <w:rFonts w:ascii="黑体" w:eastAsia="黑体" w:hAnsi="黑体" w:cstheme="minorBidi"/>
          <w:color w:val="auto"/>
          <w:sz w:val="32"/>
          <w:szCs w:val="32"/>
          <w:lang w:val="en-US"/>
        </w:rPr>
        <w:t>1</w:t>
      </w:r>
      <w:r>
        <w:rPr>
          <w:rFonts w:ascii="黑体" w:eastAsia="黑体" w:hAnsi="黑体" w:cstheme="minorBidi" w:hint="eastAsia"/>
          <w:color w:val="auto"/>
          <w:sz w:val="32"/>
          <w:szCs w:val="32"/>
          <w:lang w:val="en-US"/>
        </w:rPr>
        <w:t>-2、审计所需资料清单（院系行政副职，下述清单为院系行政副职通用清单，如被审计领导干部不分管或不涉及的话，说明后可不提供）</w:t>
      </w:r>
    </w:p>
    <w:p w14:paraId="0776226C" w14:textId="77777777" w:rsidR="000014A0" w:rsidRDefault="000014A0" w:rsidP="000014A0">
      <w:pPr>
        <w:pStyle w:val="a9"/>
        <w:adjustRightInd w:val="0"/>
        <w:snapToGrid w:val="0"/>
        <w:spacing w:line="560" w:lineRule="exact"/>
        <w:ind w:firstLineChars="0" w:firstLine="0"/>
        <w:jc w:val="both"/>
        <w:outlineLvl w:val="0"/>
        <w:rPr>
          <w:rFonts w:ascii="黑体" w:eastAsia="黑体" w:hAnsi="黑体" w:cstheme="minorBidi"/>
          <w:color w:val="auto"/>
          <w:sz w:val="32"/>
          <w:szCs w:val="32"/>
          <w:lang w:val="en-US"/>
        </w:rPr>
      </w:pPr>
      <w:r>
        <w:rPr>
          <w:rFonts w:ascii="黑体" w:eastAsia="黑体" w:hAnsi="黑体" w:cstheme="minorBidi" w:hint="eastAsia"/>
          <w:color w:val="auto"/>
          <w:sz w:val="32"/>
          <w:szCs w:val="32"/>
          <w:lang w:val="en-US"/>
        </w:rPr>
        <w:t>一、被审计单位</w:t>
      </w:r>
    </w:p>
    <w:p w14:paraId="5A133584" w14:textId="77777777" w:rsidR="000014A0" w:rsidRDefault="000014A0" w:rsidP="000014A0">
      <w:pPr>
        <w:pStyle w:val="a7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1. </w:t>
      </w:r>
      <w:r>
        <w:rPr>
          <w:rFonts w:ascii="Times New Roman" w:eastAsia="仿宋_GB2312" w:hAnsi="Times New Roman" w:cs="Times New Roman"/>
          <w:sz w:val="32"/>
          <w:szCs w:val="32"/>
        </w:rPr>
        <w:t>被审计领导干部任职期间履行经济责任情况的述职报告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（主要内容见述职报告模板）</w:t>
      </w:r>
    </w:p>
    <w:p w14:paraId="2DF8F035" w14:textId="77777777" w:rsidR="000014A0" w:rsidRDefault="000014A0" w:rsidP="000014A0">
      <w:pPr>
        <w:pStyle w:val="a7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被审计</w:t>
      </w:r>
      <w:r>
        <w:rPr>
          <w:rFonts w:ascii="Times New Roman" w:eastAsia="仿宋_GB2312" w:hAnsi="Times New Roman" w:cs="Times New Roman"/>
          <w:sz w:val="32"/>
          <w:szCs w:val="32"/>
        </w:rPr>
        <w:t>领导干部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任职期间制定与执行的内部控制管理制度等；</w:t>
      </w:r>
    </w:p>
    <w:p w14:paraId="4223E045" w14:textId="77777777" w:rsidR="000014A0" w:rsidRDefault="000014A0" w:rsidP="000014A0">
      <w:pPr>
        <w:pStyle w:val="a7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sz w:val="32"/>
          <w:szCs w:val="32"/>
        </w:rPr>
        <w:t>任职期间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被审计</w:t>
      </w:r>
      <w:r>
        <w:rPr>
          <w:rFonts w:ascii="Times New Roman" w:eastAsia="仿宋_GB2312" w:hAnsi="Times New Roman" w:cs="Times New Roman"/>
          <w:sz w:val="32"/>
          <w:szCs w:val="32"/>
        </w:rPr>
        <w:t>领导干部制订的有关工作规划、年度工作计划、年度总结或工作报告，向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学校或上级主管部门</w:t>
      </w:r>
      <w:r>
        <w:rPr>
          <w:rFonts w:ascii="Times New Roman" w:eastAsia="仿宋_GB2312" w:hAnsi="Times New Roman" w:cs="Times New Roman"/>
          <w:sz w:val="32"/>
          <w:szCs w:val="32"/>
        </w:rPr>
        <w:t>报送的有关综合和专题汇报材料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；</w:t>
      </w:r>
    </w:p>
    <w:p w14:paraId="755F87B0" w14:textId="77777777" w:rsidR="000014A0" w:rsidRDefault="000014A0" w:rsidP="000014A0">
      <w:pPr>
        <w:pStyle w:val="a7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4.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任职期间被审计</w:t>
      </w:r>
      <w:r>
        <w:rPr>
          <w:rFonts w:ascii="Times New Roman" w:eastAsia="仿宋_GB2312" w:hAnsi="Times New Roman" w:cs="Times New Roman"/>
          <w:sz w:val="32"/>
          <w:szCs w:val="32"/>
        </w:rPr>
        <w:t>领导干部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涉及的实物资产管理台账、盘点记录等资料；</w:t>
      </w:r>
    </w:p>
    <w:p w14:paraId="6CE555DC" w14:textId="77777777" w:rsidR="000014A0" w:rsidRDefault="000014A0" w:rsidP="000014A0">
      <w:pPr>
        <w:pStyle w:val="a7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5.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任职期间被审计</w:t>
      </w:r>
      <w:r>
        <w:rPr>
          <w:rFonts w:ascii="Times New Roman" w:eastAsia="仿宋_GB2312" w:hAnsi="Times New Roman" w:cs="Times New Roman"/>
          <w:sz w:val="32"/>
          <w:szCs w:val="32"/>
        </w:rPr>
        <w:t>领导干部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涉及与经济活动相关的合同或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协议台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账（注明采购方式）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-</w:t>
      </w:r>
      <w:r>
        <w:rPr>
          <w:rFonts w:ascii="Times New Roman" w:eastAsia="仿宋_GB2312" w:hAnsi="Times New Roman" w:cs="Times New Roman"/>
          <w:sz w:val="32"/>
          <w:szCs w:val="32"/>
        </w:rPr>
        <w:t>-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现场审计期间将抽样选择样本要求提供招投标、政府采购、竞争性谈判、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询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比价等不同采购方式下采购流程、合同签订与履行、项目验收等资料；</w:t>
      </w:r>
    </w:p>
    <w:p w14:paraId="30C7640A" w14:textId="77777777" w:rsidR="00904E5A" w:rsidRPr="000014A0" w:rsidRDefault="00904E5A"/>
    <w:sectPr w:rsidR="00904E5A" w:rsidRPr="000014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20944" w14:textId="77777777" w:rsidR="00A33A51" w:rsidRDefault="00A33A51" w:rsidP="000014A0">
      <w:r>
        <w:separator/>
      </w:r>
    </w:p>
  </w:endnote>
  <w:endnote w:type="continuationSeparator" w:id="0">
    <w:p w14:paraId="1AA9ED58" w14:textId="77777777" w:rsidR="00A33A51" w:rsidRDefault="00A33A51" w:rsidP="00001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A46DA" w14:textId="77777777" w:rsidR="00A33A51" w:rsidRDefault="00A33A51" w:rsidP="000014A0">
      <w:r>
        <w:separator/>
      </w:r>
    </w:p>
  </w:footnote>
  <w:footnote w:type="continuationSeparator" w:id="0">
    <w:p w14:paraId="52206DCD" w14:textId="77777777" w:rsidR="00A33A51" w:rsidRDefault="00A33A51" w:rsidP="000014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E65"/>
    <w:rsid w:val="000014A0"/>
    <w:rsid w:val="00542E65"/>
    <w:rsid w:val="00904E5A"/>
    <w:rsid w:val="00A33A51"/>
    <w:rsid w:val="00E76FC2"/>
    <w:rsid w:val="00EB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0E3572"/>
  <w15:chartTrackingRefBased/>
  <w15:docId w15:val="{2BDB1F1F-E5A2-4F30-BC9D-A9AFC13B7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14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014A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014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014A0"/>
    <w:rPr>
      <w:sz w:val="18"/>
      <w:szCs w:val="18"/>
    </w:rPr>
  </w:style>
  <w:style w:type="paragraph" w:styleId="a7">
    <w:name w:val="Plain Text"/>
    <w:basedOn w:val="a"/>
    <w:link w:val="a8"/>
    <w:uiPriority w:val="99"/>
    <w:unhideWhenUsed/>
    <w:qFormat/>
    <w:rsid w:val="000014A0"/>
    <w:rPr>
      <w:rFonts w:ascii="宋体" w:eastAsia="宋体" w:hAnsi="Courier New" w:cs="Courier New"/>
      <w:szCs w:val="21"/>
    </w:rPr>
  </w:style>
  <w:style w:type="character" w:customStyle="1" w:styleId="a8">
    <w:name w:val="纯文本 字符"/>
    <w:basedOn w:val="a0"/>
    <w:link w:val="a7"/>
    <w:uiPriority w:val="99"/>
    <w:qFormat/>
    <w:rsid w:val="000014A0"/>
    <w:rPr>
      <w:rFonts w:ascii="宋体" w:eastAsia="宋体" w:hAnsi="Courier New" w:cs="Courier New"/>
      <w:szCs w:val="21"/>
    </w:rPr>
  </w:style>
  <w:style w:type="paragraph" w:styleId="a9">
    <w:name w:val="List Paragraph"/>
    <w:basedOn w:val="a"/>
    <w:link w:val="aa"/>
    <w:uiPriority w:val="34"/>
    <w:qFormat/>
    <w:rsid w:val="000014A0"/>
    <w:pPr>
      <w:ind w:firstLineChars="200" w:firstLine="420"/>
      <w:jc w:val="left"/>
    </w:pPr>
    <w:rPr>
      <w:rFonts w:ascii="宋体" w:eastAsia="宋体" w:hAnsi="宋体" w:cs="Times New Roman"/>
      <w:color w:val="000000"/>
      <w:kern w:val="0"/>
      <w:sz w:val="24"/>
      <w:szCs w:val="24"/>
      <w:lang w:val="zh-CN"/>
    </w:rPr>
  </w:style>
  <w:style w:type="character" w:customStyle="1" w:styleId="aa">
    <w:name w:val="列表段落 字符"/>
    <w:link w:val="a9"/>
    <w:uiPriority w:val="34"/>
    <w:qFormat/>
    <w:rsid w:val="000014A0"/>
    <w:rPr>
      <w:rFonts w:ascii="宋体" w:eastAsia="宋体" w:hAnsi="宋体" w:cs="Times New Roman"/>
      <w:color w:val="000000"/>
      <w:kern w:val="0"/>
      <w:sz w:val="24"/>
      <w:szCs w:val="24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2023-09-12T07:13:00Z</dcterms:created>
  <dcterms:modified xsi:type="dcterms:W3CDTF">2023-09-12T07:21:00Z</dcterms:modified>
</cp:coreProperties>
</file>